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AB" w:rsidRPr="00781B0A" w:rsidRDefault="00DD6AB6" w:rsidP="00781B0A">
      <w:pPr>
        <w:spacing w:after="0" w:line="276" w:lineRule="auto"/>
        <w:jc w:val="center"/>
        <w:rPr>
          <w:b/>
          <w:sz w:val="28"/>
          <w:szCs w:val="28"/>
        </w:rPr>
      </w:pPr>
      <w:r w:rsidRPr="00781B0A">
        <w:rPr>
          <w:b/>
          <w:sz w:val="28"/>
          <w:szCs w:val="28"/>
        </w:rPr>
        <w:t>Columbus State Community College</w:t>
      </w:r>
    </w:p>
    <w:p w:rsidR="0039549F" w:rsidRPr="00781B0A" w:rsidRDefault="0039549F" w:rsidP="00781B0A">
      <w:pPr>
        <w:spacing w:after="0" w:line="276" w:lineRule="auto"/>
        <w:jc w:val="center"/>
        <w:rPr>
          <w:b/>
          <w:sz w:val="28"/>
          <w:szCs w:val="28"/>
        </w:rPr>
      </w:pPr>
      <w:r w:rsidRPr="00781B0A">
        <w:rPr>
          <w:b/>
          <w:sz w:val="28"/>
          <w:szCs w:val="28"/>
        </w:rPr>
        <w:t xml:space="preserve">Leadership Development </w:t>
      </w:r>
    </w:p>
    <w:p w:rsidR="00304FC7" w:rsidRPr="00781B0A" w:rsidRDefault="00DD6AB6" w:rsidP="00781B0A">
      <w:pPr>
        <w:spacing w:after="0" w:line="276" w:lineRule="auto"/>
        <w:jc w:val="center"/>
        <w:rPr>
          <w:b/>
          <w:sz w:val="28"/>
          <w:szCs w:val="28"/>
        </w:rPr>
      </w:pPr>
      <w:r w:rsidRPr="00781B0A">
        <w:rPr>
          <w:b/>
          <w:sz w:val="28"/>
          <w:szCs w:val="28"/>
        </w:rPr>
        <w:t xml:space="preserve">Professional Development and/or Service Goal Opportunity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39549F" w:rsidTr="00BE75AF">
        <w:tc>
          <w:tcPr>
            <w:tcW w:w="2335" w:type="dxa"/>
          </w:tcPr>
          <w:p w:rsidR="00A430D2" w:rsidRDefault="00A430D2" w:rsidP="0039549F">
            <w:pPr>
              <w:rPr>
                <w:b/>
                <w:sz w:val="24"/>
                <w:szCs w:val="24"/>
              </w:rPr>
            </w:pPr>
          </w:p>
          <w:p w:rsidR="0039549F" w:rsidRDefault="0039549F" w:rsidP="0039549F">
            <w:pPr>
              <w:rPr>
                <w:b/>
                <w:sz w:val="24"/>
                <w:szCs w:val="24"/>
              </w:rPr>
            </w:pPr>
            <w:r>
              <w:rPr>
                <w:b/>
                <w:sz w:val="24"/>
                <w:szCs w:val="24"/>
              </w:rPr>
              <w:t>Position:</w:t>
            </w:r>
          </w:p>
        </w:tc>
        <w:tc>
          <w:tcPr>
            <w:tcW w:w="7015" w:type="dxa"/>
          </w:tcPr>
          <w:p w:rsidR="00A430D2" w:rsidRPr="00781B0A" w:rsidRDefault="00A430D2" w:rsidP="0039549F">
            <w:pPr>
              <w:rPr>
                <w:b/>
                <w:sz w:val="24"/>
                <w:szCs w:val="24"/>
              </w:rPr>
            </w:pPr>
          </w:p>
          <w:p w:rsidR="0039549F" w:rsidRDefault="0039549F" w:rsidP="0039549F">
            <w:pPr>
              <w:rPr>
                <w:b/>
                <w:sz w:val="24"/>
                <w:szCs w:val="24"/>
              </w:rPr>
            </w:pPr>
            <w:r>
              <w:rPr>
                <w:b/>
                <w:sz w:val="24"/>
                <w:szCs w:val="24"/>
              </w:rPr>
              <w:t>Day of Service Co-Chair</w:t>
            </w:r>
            <w:r w:rsidR="001D3B10">
              <w:rPr>
                <w:b/>
                <w:sz w:val="24"/>
                <w:szCs w:val="24"/>
              </w:rPr>
              <w:t xml:space="preserve"> 2019</w:t>
            </w:r>
          </w:p>
          <w:p w:rsidR="0039549F" w:rsidRPr="00781B0A" w:rsidRDefault="0039549F" w:rsidP="0039549F">
            <w:pPr>
              <w:rPr>
                <w:b/>
                <w:sz w:val="16"/>
                <w:szCs w:val="16"/>
              </w:rPr>
            </w:pPr>
          </w:p>
        </w:tc>
      </w:tr>
      <w:tr w:rsidR="0039549F" w:rsidTr="00BE75AF">
        <w:tc>
          <w:tcPr>
            <w:tcW w:w="2335" w:type="dxa"/>
          </w:tcPr>
          <w:p w:rsidR="0039549F" w:rsidRDefault="0039549F" w:rsidP="0039549F">
            <w:pPr>
              <w:rPr>
                <w:b/>
                <w:sz w:val="24"/>
                <w:szCs w:val="24"/>
              </w:rPr>
            </w:pPr>
            <w:r>
              <w:rPr>
                <w:b/>
                <w:sz w:val="24"/>
                <w:szCs w:val="24"/>
              </w:rPr>
              <w:t>Description:</w:t>
            </w:r>
          </w:p>
        </w:tc>
        <w:tc>
          <w:tcPr>
            <w:tcW w:w="7015" w:type="dxa"/>
          </w:tcPr>
          <w:p w:rsidR="0039549F" w:rsidRDefault="0039549F" w:rsidP="0039549F">
            <w:pPr>
              <w:rPr>
                <w:sz w:val="24"/>
                <w:szCs w:val="24"/>
              </w:rPr>
            </w:pPr>
            <w:r>
              <w:rPr>
                <w:sz w:val="24"/>
                <w:szCs w:val="24"/>
              </w:rPr>
              <w:t xml:space="preserve">Serve as </w:t>
            </w:r>
            <w:r w:rsidR="00304FC7">
              <w:rPr>
                <w:sz w:val="24"/>
                <w:szCs w:val="24"/>
              </w:rPr>
              <w:t>Co-C</w:t>
            </w:r>
            <w:r>
              <w:rPr>
                <w:sz w:val="24"/>
                <w:szCs w:val="24"/>
              </w:rPr>
              <w:t xml:space="preserve">hair and shadow Day of Service </w:t>
            </w:r>
            <w:r w:rsidR="00083D0C">
              <w:rPr>
                <w:sz w:val="24"/>
                <w:szCs w:val="24"/>
              </w:rPr>
              <w:t>(</w:t>
            </w:r>
            <w:proofErr w:type="spellStart"/>
            <w:r w:rsidR="00083D0C">
              <w:rPr>
                <w:sz w:val="24"/>
                <w:szCs w:val="24"/>
              </w:rPr>
              <w:t>DoS</w:t>
            </w:r>
            <w:proofErr w:type="spellEnd"/>
            <w:r w:rsidR="00083D0C">
              <w:rPr>
                <w:sz w:val="24"/>
                <w:szCs w:val="24"/>
              </w:rPr>
              <w:t xml:space="preserve">) </w:t>
            </w:r>
            <w:r>
              <w:rPr>
                <w:sz w:val="24"/>
                <w:szCs w:val="24"/>
              </w:rPr>
              <w:t xml:space="preserve">Chair to support the planning, </w:t>
            </w:r>
            <w:r w:rsidR="00187CF3">
              <w:rPr>
                <w:sz w:val="24"/>
                <w:szCs w:val="24"/>
              </w:rPr>
              <w:t>coordination</w:t>
            </w:r>
            <w:r w:rsidR="00E11F77">
              <w:rPr>
                <w:sz w:val="24"/>
                <w:szCs w:val="24"/>
              </w:rPr>
              <w:t xml:space="preserve">, and implementation of </w:t>
            </w:r>
            <w:r w:rsidR="00841AAB">
              <w:rPr>
                <w:sz w:val="24"/>
                <w:szCs w:val="24"/>
              </w:rPr>
              <w:t>the 201</w:t>
            </w:r>
            <w:r w:rsidR="00874BC7">
              <w:rPr>
                <w:sz w:val="24"/>
                <w:szCs w:val="24"/>
              </w:rPr>
              <w:t>9</w:t>
            </w:r>
            <w:r w:rsidR="00841AAB">
              <w:rPr>
                <w:sz w:val="24"/>
                <w:szCs w:val="24"/>
              </w:rPr>
              <w:t xml:space="preserve"> </w:t>
            </w:r>
            <w:r w:rsidR="00E11F77">
              <w:rPr>
                <w:sz w:val="24"/>
                <w:szCs w:val="24"/>
              </w:rPr>
              <w:t>Day of Service</w:t>
            </w:r>
            <w:r w:rsidR="00841AAB">
              <w:rPr>
                <w:sz w:val="24"/>
                <w:szCs w:val="24"/>
              </w:rPr>
              <w:t xml:space="preserve"> with the int</w:t>
            </w:r>
            <w:r w:rsidR="00874BC7">
              <w:rPr>
                <w:sz w:val="24"/>
                <w:szCs w:val="24"/>
              </w:rPr>
              <w:t>ention to lead and chair the 2020</w:t>
            </w:r>
            <w:r w:rsidR="00841AAB">
              <w:rPr>
                <w:sz w:val="24"/>
                <w:szCs w:val="24"/>
              </w:rPr>
              <w:t xml:space="preserve"> Day of Service (with the support of a new co-chair).</w:t>
            </w:r>
            <w:r w:rsidR="00187CF3">
              <w:rPr>
                <w:sz w:val="24"/>
                <w:szCs w:val="24"/>
              </w:rPr>
              <w:t xml:space="preserve">  Co-</w:t>
            </w:r>
            <w:r w:rsidR="00304FC7">
              <w:rPr>
                <w:sz w:val="24"/>
                <w:szCs w:val="24"/>
              </w:rPr>
              <w:t>C</w:t>
            </w:r>
            <w:r w:rsidR="00187CF3">
              <w:rPr>
                <w:sz w:val="24"/>
                <w:szCs w:val="24"/>
              </w:rPr>
              <w:t>hair will help:</w:t>
            </w:r>
          </w:p>
          <w:p w:rsidR="00187CF3" w:rsidRDefault="00187CF3" w:rsidP="00187CF3">
            <w:pPr>
              <w:pStyle w:val="ListParagraph"/>
              <w:numPr>
                <w:ilvl w:val="0"/>
                <w:numId w:val="3"/>
              </w:numPr>
              <w:ind w:left="522"/>
              <w:rPr>
                <w:sz w:val="24"/>
                <w:szCs w:val="24"/>
              </w:rPr>
            </w:pPr>
            <w:r>
              <w:rPr>
                <w:sz w:val="24"/>
                <w:szCs w:val="24"/>
              </w:rPr>
              <w:t xml:space="preserve">Recruit colleagues from across campus for </w:t>
            </w:r>
            <w:proofErr w:type="spellStart"/>
            <w:r>
              <w:rPr>
                <w:sz w:val="24"/>
                <w:szCs w:val="24"/>
              </w:rPr>
              <w:t>DoS</w:t>
            </w:r>
            <w:proofErr w:type="spellEnd"/>
            <w:r>
              <w:rPr>
                <w:sz w:val="24"/>
                <w:szCs w:val="24"/>
              </w:rPr>
              <w:t xml:space="preserve"> core team;</w:t>
            </w:r>
          </w:p>
          <w:p w:rsidR="00187CF3" w:rsidRDefault="00187CF3" w:rsidP="00187CF3">
            <w:pPr>
              <w:pStyle w:val="ListParagraph"/>
              <w:numPr>
                <w:ilvl w:val="0"/>
                <w:numId w:val="3"/>
              </w:numPr>
              <w:ind w:left="522"/>
              <w:rPr>
                <w:sz w:val="24"/>
                <w:szCs w:val="24"/>
              </w:rPr>
            </w:pPr>
            <w:r>
              <w:rPr>
                <w:sz w:val="24"/>
                <w:szCs w:val="24"/>
              </w:rPr>
              <w:t xml:space="preserve">Identify and contact community organizations to serve as site hosts for </w:t>
            </w:r>
            <w:proofErr w:type="spellStart"/>
            <w:r>
              <w:rPr>
                <w:sz w:val="24"/>
                <w:szCs w:val="24"/>
              </w:rPr>
              <w:t>DoS</w:t>
            </w:r>
            <w:proofErr w:type="spellEnd"/>
            <w:r>
              <w:rPr>
                <w:sz w:val="24"/>
                <w:szCs w:val="24"/>
              </w:rPr>
              <w:t>;</w:t>
            </w:r>
          </w:p>
          <w:p w:rsidR="00187CF3" w:rsidRDefault="00187CF3" w:rsidP="00187CF3">
            <w:pPr>
              <w:pStyle w:val="ListParagraph"/>
              <w:numPr>
                <w:ilvl w:val="0"/>
                <w:numId w:val="3"/>
              </w:numPr>
              <w:ind w:left="522"/>
              <w:rPr>
                <w:sz w:val="24"/>
                <w:szCs w:val="24"/>
              </w:rPr>
            </w:pPr>
            <w:r>
              <w:rPr>
                <w:sz w:val="24"/>
                <w:szCs w:val="24"/>
              </w:rPr>
              <w:t>Identify, recruit and train team leaders to direct volunteers at each community site;</w:t>
            </w:r>
          </w:p>
          <w:p w:rsidR="00187CF3" w:rsidRDefault="00187CF3" w:rsidP="00187CF3">
            <w:pPr>
              <w:pStyle w:val="ListParagraph"/>
              <w:numPr>
                <w:ilvl w:val="0"/>
                <w:numId w:val="3"/>
              </w:numPr>
              <w:ind w:left="522"/>
              <w:rPr>
                <w:sz w:val="24"/>
                <w:szCs w:val="24"/>
              </w:rPr>
            </w:pPr>
            <w:r>
              <w:rPr>
                <w:sz w:val="24"/>
                <w:szCs w:val="24"/>
              </w:rPr>
              <w:t xml:space="preserve">Learn and leverage </w:t>
            </w:r>
            <w:proofErr w:type="spellStart"/>
            <w:r w:rsidR="000279E4" w:rsidRPr="00083D0C">
              <w:rPr>
                <w:sz w:val="24"/>
                <w:szCs w:val="24"/>
              </w:rPr>
              <w:t>CougarConnect</w:t>
            </w:r>
            <w:proofErr w:type="spellEnd"/>
            <w:r w:rsidR="000279E4" w:rsidRPr="00083D0C">
              <w:rPr>
                <w:sz w:val="24"/>
                <w:szCs w:val="24"/>
              </w:rPr>
              <w:t xml:space="preserve"> </w:t>
            </w:r>
            <w:r>
              <w:rPr>
                <w:sz w:val="24"/>
                <w:szCs w:val="24"/>
              </w:rPr>
              <w:t xml:space="preserve">system to </w:t>
            </w:r>
            <w:r w:rsidR="001573DC">
              <w:rPr>
                <w:sz w:val="24"/>
                <w:szCs w:val="24"/>
              </w:rPr>
              <w:t>manage site sign-up and tracking;</w:t>
            </w:r>
          </w:p>
          <w:p w:rsidR="001573DC" w:rsidRDefault="001573DC" w:rsidP="00187CF3">
            <w:pPr>
              <w:pStyle w:val="ListParagraph"/>
              <w:numPr>
                <w:ilvl w:val="0"/>
                <w:numId w:val="3"/>
              </w:numPr>
              <w:ind w:left="522"/>
              <w:rPr>
                <w:sz w:val="24"/>
                <w:szCs w:val="24"/>
              </w:rPr>
            </w:pPr>
            <w:r>
              <w:rPr>
                <w:sz w:val="24"/>
                <w:szCs w:val="24"/>
              </w:rPr>
              <w:t xml:space="preserve">Facilitate </w:t>
            </w:r>
            <w:proofErr w:type="spellStart"/>
            <w:r>
              <w:rPr>
                <w:sz w:val="24"/>
                <w:szCs w:val="24"/>
              </w:rPr>
              <w:t>DoS</w:t>
            </w:r>
            <w:proofErr w:type="spellEnd"/>
            <w:r>
              <w:rPr>
                <w:sz w:val="24"/>
                <w:szCs w:val="24"/>
              </w:rPr>
              <w:t xml:space="preserve"> team meetings; </w:t>
            </w:r>
          </w:p>
          <w:p w:rsidR="001573DC" w:rsidRPr="000A5F9F" w:rsidRDefault="001573DC" w:rsidP="00187CF3">
            <w:pPr>
              <w:pStyle w:val="ListParagraph"/>
              <w:numPr>
                <w:ilvl w:val="0"/>
                <w:numId w:val="3"/>
              </w:numPr>
              <w:ind w:left="522"/>
              <w:rPr>
                <w:sz w:val="24"/>
                <w:szCs w:val="24"/>
              </w:rPr>
            </w:pPr>
            <w:r>
              <w:rPr>
                <w:sz w:val="24"/>
                <w:szCs w:val="24"/>
              </w:rPr>
              <w:t xml:space="preserve">Prepare </w:t>
            </w:r>
            <w:proofErr w:type="spellStart"/>
            <w:r>
              <w:rPr>
                <w:sz w:val="24"/>
                <w:szCs w:val="24"/>
              </w:rPr>
              <w:t>DoS</w:t>
            </w:r>
            <w:proofErr w:type="spellEnd"/>
            <w:r>
              <w:rPr>
                <w:sz w:val="24"/>
                <w:szCs w:val="24"/>
              </w:rPr>
              <w:t xml:space="preserve"> summary and feedback report to </w:t>
            </w:r>
            <w:r w:rsidR="00083D0C">
              <w:rPr>
                <w:sz w:val="24"/>
                <w:szCs w:val="24"/>
              </w:rPr>
              <w:t>share with senior leadership;</w:t>
            </w:r>
            <w:r w:rsidR="003229F8">
              <w:rPr>
                <w:sz w:val="24"/>
                <w:szCs w:val="24"/>
              </w:rPr>
              <w:t xml:space="preserve"> </w:t>
            </w:r>
            <w:r w:rsidR="003229F8" w:rsidRPr="000A5F9F">
              <w:rPr>
                <w:sz w:val="24"/>
                <w:szCs w:val="24"/>
              </w:rPr>
              <w:t>including, breakdown of attendee classifications, a</w:t>
            </w:r>
            <w:r w:rsidR="006D2F0C" w:rsidRPr="000A5F9F">
              <w:rPr>
                <w:sz w:val="24"/>
                <w:szCs w:val="24"/>
              </w:rPr>
              <w:t xml:space="preserve">ttendance </w:t>
            </w:r>
            <w:r w:rsidR="003229F8" w:rsidRPr="000A5F9F">
              <w:rPr>
                <w:sz w:val="24"/>
                <w:szCs w:val="24"/>
              </w:rPr>
              <w:t>and post event survey results</w:t>
            </w:r>
            <w:r w:rsidR="000A5F9F">
              <w:rPr>
                <w:sz w:val="24"/>
                <w:szCs w:val="24"/>
              </w:rPr>
              <w:t>;</w:t>
            </w:r>
          </w:p>
          <w:p w:rsidR="000279E4" w:rsidRDefault="001573DC" w:rsidP="00874BC7">
            <w:pPr>
              <w:pStyle w:val="ListParagraph"/>
              <w:numPr>
                <w:ilvl w:val="0"/>
                <w:numId w:val="3"/>
              </w:numPr>
              <w:ind w:left="522"/>
              <w:rPr>
                <w:sz w:val="24"/>
                <w:szCs w:val="24"/>
              </w:rPr>
            </w:pPr>
            <w:r>
              <w:rPr>
                <w:sz w:val="24"/>
                <w:szCs w:val="24"/>
              </w:rPr>
              <w:t>Document lessons learned</w:t>
            </w:r>
            <w:r w:rsidR="00083D0C">
              <w:rPr>
                <w:sz w:val="24"/>
                <w:szCs w:val="24"/>
              </w:rPr>
              <w:t xml:space="preserve"> to improve event for next year;</w:t>
            </w:r>
          </w:p>
          <w:p w:rsidR="000279E4" w:rsidRPr="00083D0C" w:rsidRDefault="000279E4" w:rsidP="00083D0C">
            <w:pPr>
              <w:pStyle w:val="ListParagraph"/>
              <w:numPr>
                <w:ilvl w:val="0"/>
                <w:numId w:val="3"/>
              </w:numPr>
              <w:ind w:left="522" w:right="-478"/>
              <w:rPr>
                <w:sz w:val="24"/>
                <w:szCs w:val="24"/>
              </w:rPr>
            </w:pPr>
            <w:r w:rsidRPr="00083D0C">
              <w:rPr>
                <w:sz w:val="24"/>
                <w:szCs w:val="24"/>
              </w:rPr>
              <w:t xml:space="preserve">Manage </w:t>
            </w:r>
            <w:proofErr w:type="spellStart"/>
            <w:r w:rsidRPr="00083D0C">
              <w:rPr>
                <w:sz w:val="24"/>
                <w:szCs w:val="24"/>
              </w:rPr>
              <w:t>DoS</w:t>
            </w:r>
            <w:proofErr w:type="spellEnd"/>
            <w:r w:rsidRPr="00083D0C">
              <w:rPr>
                <w:sz w:val="24"/>
                <w:szCs w:val="24"/>
              </w:rPr>
              <w:t xml:space="preserve"> budget</w:t>
            </w:r>
            <w:r w:rsidR="00083D0C">
              <w:rPr>
                <w:sz w:val="24"/>
                <w:szCs w:val="24"/>
              </w:rPr>
              <w:t xml:space="preserve">; and, </w:t>
            </w:r>
          </w:p>
          <w:p w:rsidR="00874BC7" w:rsidRPr="00083D0C" w:rsidRDefault="000279E4" w:rsidP="00874BC7">
            <w:pPr>
              <w:pStyle w:val="ListParagraph"/>
              <w:numPr>
                <w:ilvl w:val="0"/>
                <w:numId w:val="3"/>
              </w:numPr>
              <w:ind w:left="522"/>
              <w:rPr>
                <w:sz w:val="24"/>
                <w:szCs w:val="24"/>
              </w:rPr>
            </w:pPr>
            <w:r w:rsidRPr="00083D0C">
              <w:rPr>
                <w:sz w:val="24"/>
                <w:szCs w:val="24"/>
              </w:rPr>
              <w:t xml:space="preserve">Coordinate main campus breakfast </w:t>
            </w:r>
            <w:r w:rsidR="001573DC" w:rsidRPr="00083D0C">
              <w:rPr>
                <w:sz w:val="24"/>
                <w:szCs w:val="24"/>
              </w:rPr>
              <w:t xml:space="preserve">  </w:t>
            </w:r>
          </w:p>
          <w:p w:rsidR="00781B0A" w:rsidRPr="00781B0A" w:rsidRDefault="00781B0A" w:rsidP="00781B0A">
            <w:pPr>
              <w:pStyle w:val="ListParagraph"/>
              <w:ind w:left="522"/>
              <w:rPr>
                <w:sz w:val="16"/>
                <w:szCs w:val="16"/>
              </w:rPr>
            </w:pPr>
          </w:p>
        </w:tc>
      </w:tr>
      <w:tr w:rsidR="00874BC7" w:rsidTr="00BE75AF">
        <w:tc>
          <w:tcPr>
            <w:tcW w:w="2335" w:type="dxa"/>
          </w:tcPr>
          <w:p w:rsidR="00874BC7" w:rsidRDefault="00874BC7" w:rsidP="0039549F">
            <w:pPr>
              <w:rPr>
                <w:b/>
                <w:sz w:val="24"/>
                <w:szCs w:val="24"/>
              </w:rPr>
            </w:pPr>
            <w:r>
              <w:rPr>
                <w:b/>
                <w:sz w:val="24"/>
                <w:szCs w:val="24"/>
              </w:rPr>
              <w:t>Qualifications:</w:t>
            </w:r>
          </w:p>
        </w:tc>
        <w:tc>
          <w:tcPr>
            <w:tcW w:w="7015" w:type="dxa"/>
          </w:tcPr>
          <w:p w:rsidR="00874BC7" w:rsidRDefault="00874BC7" w:rsidP="00874BC7">
            <w:pPr>
              <w:rPr>
                <w:sz w:val="24"/>
                <w:szCs w:val="24"/>
              </w:rPr>
            </w:pPr>
            <w:r>
              <w:rPr>
                <w:sz w:val="24"/>
                <w:szCs w:val="24"/>
              </w:rPr>
              <w:t xml:space="preserve">Any staff or faculty member interested in developing their leadership, teamwork, and project management skills is encouraged to apply.  Preferred consideration will be given to candidates with previous service on the </w:t>
            </w:r>
            <w:proofErr w:type="spellStart"/>
            <w:r>
              <w:rPr>
                <w:sz w:val="24"/>
                <w:szCs w:val="24"/>
              </w:rPr>
              <w:t>DoS</w:t>
            </w:r>
            <w:proofErr w:type="spellEnd"/>
            <w:r>
              <w:rPr>
                <w:sz w:val="24"/>
                <w:szCs w:val="24"/>
              </w:rPr>
              <w:t xml:space="preserve"> Committee or service as a Team Leader. </w:t>
            </w:r>
          </w:p>
          <w:p w:rsidR="00874BC7" w:rsidRDefault="00874BC7" w:rsidP="00874BC7">
            <w:pPr>
              <w:rPr>
                <w:sz w:val="24"/>
                <w:szCs w:val="24"/>
              </w:rPr>
            </w:pPr>
          </w:p>
        </w:tc>
      </w:tr>
      <w:tr w:rsidR="0039549F" w:rsidTr="00BE75AF">
        <w:tc>
          <w:tcPr>
            <w:tcW w:w="2335" w:type="dxa"/>
          </w:tcPr>
          <w:p w:rsidR="0039549F" w:rsidRDefault="005B72C7" w:rsidP="0039549F">
            <w:pPr>
              <w:rPr>
                <w:b/>
                <w:sz w:val="24"/>
                <w:szCs w:val="24"/>
              </w:rPr>
            </w:pPr>
            <w:r>
              <w:rPr>
                <w:b/>
                <w:sz w:val="24"/>
                <w:szCs w:val="24"/>
              </w:rPr>
              <w:t xml:space="preserve">Estimated </w:t>
            </w:r>
            <w:r w:rsidR="0039549F">
              <w:rPr>
                <w:b/>
                <w:sz w:val="24"/>
                <w:szCs w:val="24"/>
              </w:rPr>
              <w:t>Time Commitment:</w:t>
            </w:r>
          </w:p>
        </w:tc>
        <w:tc>
          <w:tcPr>
            <w:tcW w:w="7015" w:type="dxa"/>
          </w:tcPr>
          <w:p w:rsidR="0039549F" w:rsidRDefault="009129A1" w:rsidP="0039549F">
            <w:pPr>
              <w:rPr>
                <w:sz w:val="24"/>
                <w:szCs w:val="24"/>
              </w:rPr>
            </w:pPr>
            <w:r>
              <w:rPr>
                <w:sz w:val="24"/>
                <w:szCs w:val="24"/>
              </w:rPr>
              <w:t>E</w:t>
            </w:r>
            <w:r w:rsidR="00BE75AF">
              <w:rPr>
                <w:sz w:val="24"/>
                <w:szCs w:val="24"/>
              </w:rPr>
              <w:t>s</w:t>
            </w:r>
            <w:r w:rsidR="0039549F">
              <w:rPr>
                <w:sz w:val="24"/>
                <w:szCs w:val="24"/>
              </w:rPr>
              <w:t xml:space="preserve">timated time </w:t>
            </w:r>
            <w:proofErr w:type="spellStart"/>
            <w:r w:rsidR="00BE75AF">
              <w:rPr>
                <w:sz w:val="24"/>
                <w:szCs w:val="24"/>
              </w:rPr>
              <w:t>time</w:t>
            </w:r>
            <w:proofErr w:type="spellEnd"/>
            <w:r w:rsidR="00BE75AF">
              <w:rPr>
                <w:sz w:val="24"/>
                <w:szCs w:val="24"/>
              </w:rPr>
              <w:t xml:space="preserve"> commitment</w:t>
            </w:r>
            <w:r w:rsidR="0039549F">
              <w:rPr>
                <w:sz w:val="24"/>
                <w:szCs w:val="24"/>
              </w:rPr>
              <w:t>:</w:t>
            </w:r>
          </w:p>
          <w:p w:rsidR="009129A1" w:rsidRDefault="009129A1" w:rsidP="0039549F">
            <w:pPr>
              <w:pStyle w:val="ListParagraph"/>
              <w:numPr>
                <w:ilvl w:val="0"/>
                <w:numId w:val="1"/>
              </w:numPr>
              <w:rPr>
                <w:sz w:val="24"/>
                <w:szCs w:val="24"/>
              </w:rPr>
            </w:pPr>
            <w:r>
              <w:rPr>
                <w:sz w:val="24"/>
                <w:szCs w:val="24"/>
              </w:rPr>
              <w:t>Jan. – May:</w:t>
            </w:r>
            <w:r>
              <w:rPr>
                <w:sz w:val="24"/>
                <w:szCs w:val="24"/>
              </w:rPr>
              <w:tab/>
              <w:t>10 hours/</w:t>
            </w:r>
            <w:r w:rsidRPr="009129A1">
              <w:rPr>
                <w:i/>
                <w:sz w:val="24"/>
                <w:szCs w:val="24"/>
              </w:rPr>
              <w:t>month</w:t>
            </w:r>
          </w:p>
          <w:p w:rsidR="0039549F" w:rsidRPr="009129A1" w:rsidRDefault="0039549F" w:rsidP="0039549F">
            <w:pPr>
              <w:pStyle w:val="ListParagraph"/>
              <w:numPr>
                <w:ilvl w:val="0"/>
                <w:numId w:val="1"/>
              </w:numPr>
              <w:rPr>
                <w:i/>
                <w:sz w:val="24"/>
                <w:szCs w:val="24"/>
              </w:rPr>
            </w:pPr>
            <w:r>
              <w:rPr>
                <w:sz w:val="24"/>
                <w:szCs w:val="24"/>
              </w:rPr>
              <w:t xml:space="preserve">June &amp; July: </w:t>
            </w:r>
            <w:r>
              <w:rPr>
                <w:sz w:val="24"/>
                <w:szCs w:val="24"/>
              </w:rPr>
              <w:tab/>
            </w:r>
            <w:r w:rsidR="00E11F77">
              <w:rPr>
                <w:sz w:val="24"/>
                <w:szCs w:val="24"/>
              </w:rPr>
              <w:t xml:space="preserve">  </w:t>
            </w:r>
            <w:r>
              <w:rPr>
                <w:sz w:val="24"/>
                <w:szCs w:val="24"/>
              </w:rPr>
              <w:t>8 hours/</w:t>
            </w:r>
            <w:r w:rsidRPr="009129A1">
              <w:rPr>
                <w:i/>
                <w:sz w:val="24"/>
                <w:szCs w:val="24"/>
              </w:rPr>
              <w:t>week</w:t>
            </w:r>
          </w:p>
          <w:p w:rsidR="0039549F" w:rsidRPr="009129A1" w:rsidRDefault="009129A1" w:rsidP="0039549F">
            <w:pPr>
              <w:pStyle w:val="ListParagraph"/>
              <w:numPr>
                <w:ilvl w:val="0"/>
                <w:numId w:val="1"/>
              </w:numPr>
              <w:rPr>
                <w:i/>
                <w:sz w:val="24"/>
                <w:szCs w:val="24"/>
              </w:rPr>
            </w:pPr>
            <w:r>
              <w:rPr>
                <w:sz w:val="24"/>
                <w:szCs w:val="24"/>
              </w:rPr>
              <w:t>August:</w:t>
            </w:r>
            <w:r>
              <w:rPr>
                <w:sz w:val="24"/>
                <w:szCs w:val="24"/>
              </w:rPr>
              <w:tab/>
            </w:r>
            <w:r w:rsidR="0039549F">
              <w:rPr>
                <w:sz w:val="24"/>
                <w:szCs w:val="24"/>
              </w:rPr>
              <w:t>12 hours/</w:t>
            </w:r>
            <w:r w:rsidR="0039549F" w:rsidRPr="009129A1">
              <w:rPr>
                <w:i/>
                <w:sz w:val="24"/>
                <w:szCs w:val="24"/>
              </w:rPr>
              <w:t>week</w:t>
            </w:r>
          </w:p>
          <w:p w:rsidR="0039549F" w:rsidRDefault="0039549F" w:rsidP="0039549F">
            <w:pPr>
              <w:pStyle w:val="ListParagraph"/>
              <w:numPr>
                <w:ilvl w:val="0"/>
                <w:numId w:val="1"/>
              </w:numPr>
              <w:rPr>
                <w:sz w:val="24"/>
                <w:szCs w:val="24"/>
              </w:rPr>
            </w:pPr>
            <w:r>
              <w:rPr>
                <w:sz w:val="24"/>
                <w:szCs w:val="24"/>
              </w:rPr>
              <w:t>September</w:t>
            </w:r>
            <w:r w:rsidR="009129A1">
              <w:rPr>
                <w:sz w:val="24"/>
                <w:szCs w:val="24"/>
              </w:rPr>
              <w:t>:</w:t>
            </w:r>
            <w:r w:rsidR="009129A1">
              <w:rPr>
                <w:sz w:val="24"/>
                <w:szCs w:val="24"/>
              </w:rPr>
              <w:tab/>
            </w:r>
            <w:r>
              <w:rPr>
                <w:sz w:val="24"/>
                <w:szCs w:val="24"/>
              </w:rPr>
              <w:t>16 hour</w:t>
            </w:r>
            <w:r w:rsidR="00E11F77">
              <w:rPr>
                <w:sz w:val="24"/>
                <w:szCs w:val="24"/>
              </w:rPr>
              <w:t>s</w:t>
            </w:r>
            <w:r>
              <w:rPr>
                <w:sz w:val="24"/>
                <w:szCs w:val="24"/>
              </w:rPr>
              <w:t>/</w:t>
            </w:r>
            <w:r w:rsidRPr="009129A1">
              <w:rPr>
                <w:i/>
                <w:sz w:val="24"/>
                <w:szCs w:val="24"/>
              </w:rPr>
              <w:t>week</w:t>
            </w:r>
          </w:p>
          <w:p w:rsidR="0039549F" w:rsidRDefault="0039549F" w:rsidP="0039549F">
            <w:pPr>
              <w:pStyle w:val="ListParagraph"/>
              <w:numPr>
                <w:ilvl w:val="0"/>
                <w:numId w:val="1"/>
              </w:numPr>
              <w:rPr>
                <w:sz w:val="24"/>
                <w:szCs w:val="24"/>
              </w:rPr>
            </w:pPr>
            <w:r>
              <w:rPr>
                <w:sz w:val="24"/>
                <w:szCs w:val="24"/>
              </w:rPr>
              <w:t>Oct</w:t>
            </w:r>
            <w:r w:rsidR="009129A1">
              <w:rPr>
                <w:sz w:val="24"/>
                <w:szCs w:val="24"/>
              </w:rPr>
              <w:t>. – Dec.:</w:t>
            </w:r>
            <w:r w:rsidR="009129A1">
              <w:rPr>
                <w:sz w:val="24"/>
                <w:szCs w:val="24"/>
              </w:rPr>
              <w:tab/>
            </w:r>
            <w:r w:rsidR="00E11F77">
              <w:rPr>
                <w:sz w:val="24"/>
                <w:szCs w:val="24"/>
              </w:rPr>
              <w:t>10 hours/</w:t>
            </w:r>
            <w:r w:rsidR="00E11F77" w:rsidRPr="00E11F77">
              <w:rPr>
                <w:i/>
                <w:sz w:val="24"/>
                <w:szCs w:val="24"/>
              </w:rPr>
              <w:t>month</w:t>
            </w:r>
          </w:p>
          <w:p w:rsidR="0039549F" w:rsidRPr="00ED3FD6" w:rsidRDefault="0039549F" w:rsidP="0039549F">
            <w:pPr>
              <w:pStyle w:val="ListParagraph"/>
              <w:rPr>
                <w:sz w:val="20"/>
                <w:szCs w:val="20"/>
              </w:rPr>
            </w:pPr>
          </w:p>
        </w:tc>
      </w:tr>
      <w:tr w:rsidR="0039549F" w:rsidTr="00BE75AF">
        <w:tc>
          <w:tcPr>
            <w:tcW w:w="2335" w:type="dxa"/>
          </w:tcPr>
          <w:p w:rsidR="0039549F" w:rsidRDefault="00667039" w:rsidP="0039549F">
            <w:pPr>
              <w:rPr>
                <w:b/>
                <w:sz w:val="24"/>
                <w:szCs w:val="24"/>
              </w:rPr>
            </w:pPr>
            <w:r>
              <w:rPr>
                <w:b/>
                <w:sz w:val="24"/>
                <w:szCs w:val="24"/>
              </w:rPr>
              <w:t>Reports to:</w:t>
            </w:r>
          </w:p>
        </w:tc>
        <w:tc>
          <w:tcPr>
            <w:tcW w:w="7015" w:type="dxa"/>
          </w:tcPr>
          <w:p w:rsidR="00667039" w:rsidRDefault="00667039" w:rsidP="00667039">
            <w:pPr>
              <w:rPr>
                <w:sz w:val="24"/>
                <w:szCs w:val="24"/>
              </w:rPr>
            </w:pPr>
            <w:r>
              <w:rPr>
                <w:sz w:val="24"/>
                <w:szCs w:val="24"/>
              </w:rPr>
              <w:t xml:space="preserve">Nancy Case, </w:t>
            </w:r>
            <w:r w:rsidR="00BE75AF">
              <w:rPr>
                <w:sz w:val="24"/>
                <w:szCs w:val="24"/>
              </w:rPr>
              <w:t>d</w:t>
            </w:r>
            <w:r>
              <w:rPr>
                <w:sz w:val="24"/>
                <w:szCs w:val="24"/>
              </w:rPr>
              <w:t>ean, EMSS Partnerships &amp; Programs</w:t>
            </w:r>
            <w:r w:rsidR="003F0206">
              <w:rPr>
                <w:sz w:val="24"/>
                <w:szCs w:val="24"/>
              </w:rPr>
              <w:t xml:space="preserve"> (P&amp;P)</w:t>
            </w:r>
            <w:r>
              <w:rPr>
                <w:sz w:val="24"/>
                <w:szCs w:val="24"/>
              </w:rPr>
              <w:t>; working directly w</w:t>
            </w:r>
            <w:r w:rsidR="00781B0A">
              <w:rPr>
                <w:sz w:val="24"/>
                <w:szCs w:val="24"/>
              </w:rPr>
              <w:t xml:space="preserve">ith </w:t>
            </w:r>
            <w:r w:rsidR="003F0206">
              <w:rPr>
                <w:sz w:val="24"/>
                <w:szCs w:val="24"/>
              </w:rPr>
              <w:t xml:space="preserve">Flo Plagenz, </w:t>
            </w:r>
            <w:r w:rsidR="00BE75AF">
              <w:rPr>
                <w:sz w:val="24"/>
                <w:szCs w:val="24"/>
              </w:rPr>
              <w:t>s</w:t>
            </w:r>
            <w:r w:rsidR="003F0206">
              <w:rPr>
                <w:sz w:val="24"/>
                <w:szCs w:val="24"/>
              </w:rPr>
              <w:t>upervisor</w:t>
            </w:r>
            <w:r w:rsidR="00BE75AF">
              <w:rPr>
                <w:sz w:val="24"/>
                <w:szCs w:val="24"/>
              </w:rPr>
              <w:t>,</w:t>
            </w:r>
            <w:r w:rsidR="003F0206">
              <w:rPr>
                <w:sz w:val="24"/>
                <w:szCs w:val="24"/>
              </w:rPr>
              <w:t xml:space="preserve"> P&amp;P; and</w:t>
            </w:r>
            <w:r w:rsidR="00BE75AF">
              <w:rPr>
                <w:sz w:val="24"/>
                <w:szCs w:val="24"/>
              </w:rPr>
              <w:t xml:space="preserve"> </w:t>
            </w:r>
            <w:r w:rsidR="003F0206">
              <w:rPr>
                <w:sz w:val="24"/>
                <w:szCs w:val="24"/>
              </w:rPr>
              <w:t>Laura Baisden</w:t>
            </w:r>
            <w:r w:rsidR="00BE75AF">
              <w:rPr>
                <w:sz w:val="24"/>
                <w:szCs w:val="24"/>
              </w:rPr>
              <w:t xml:space="preserve">, </w:t>
            </w:r>
            <w:proofErr w:type="spellStart"/>
            <w:r w:rsidR="00BE75AF">
              <w:rPr>
                <w:sz w:val="24"/>
                <w:szCs w:val="24"/>
              </w:rPr>
              <w:t>DoS</w:t>
            </w:r>
            <w:proofErr w:type="spellEnd"/>
            <w:r w:rsidR="00BE75AF">
              <w:rPr>
                <w:sz w:val="24"/>
                <w:szCs w:val="24"/>
              </w:rPr>
              <w:t xml:space="preserve"> Chair.  </w:t>
            </w:r>
            <w:r w:rsidR="00BE75AF" w:rsidRPr="00BE75AF">
              <w:rPr>
                <w:i/>
                <w:sz w:val="24"/>
                <w:szCs w:val="24"/>
              </w:rPr>
              <w:t>Note:</w:t>
            </w:r>
            <w:r w:rsidR="00BE75AF">
              <w:rPr>
                <w:sz w:val="24"/>
                <w:szCs w:val="24"/>
              </w:rPr>
              <w:t xml:space="preserve"> </w:t>
            </w:r>
            <w:r w:rsidR="003F0206">
              <w:rPr>
                <w:sz w:val="24"/>
                <w:szCs w:val="24"/>
              </w:rPr>
              <w:t>Sign</w:t>
            </w:r>
            <w:r w:rsidR="003913E5">
              <w:rPr>
                <w:sz w:val="24"/>
                <w:szCs w:val="24"/>
              </w:rPr>
              <w:t xml:space="preserve">-off and </w:t>
            </w:r>
            <w:r w:rsidR="00781B0A">
              <w:rPr>
                <w:sz w:val="24"/>
                <w:szCs w:val="24"/>
              </w:rPr>
              <w:t xml:space="preserve">support </w:t>
            </w:r>
            <w:r w:rsidR="003913E5">
              <w:rPr>
                <w:sz w:val="24"/>
                <w:szCs w:val="24"/>
              </w:rPr>
              <w:t xml:space="preserve">from </w:t>
            </w:r>
            <w:r w:rsidR="003F0206">
              <w:rPr>
                <w:sz w:val="24"/>
                <w:szCs w:val="24"/>
              </w:rPr>
              <w:t xml:space="preserve">primary </w:t>
            </w:r>
            <w:r w:rsidR="00781B0A">
              <w:rPr>
                <w:sz w:val="24"/>
                <w:szCs w:val="24"/>
              </w:rPr>
              <w:t>super</w:t>
            </w:r>
            <w:r w:rsidR="003F0206">
              <w:rPr>
                <w:sz w:val="24"/>
                <w:szCs w:val="24"/>
              </w:rPr>
              <w:t xml:space="preserve">visor required.  </w:t>
            </w:r>
          </w:p>
          <w:p w:rsidR="00DD7472" w:rsidRPr="00ED3FD6" w:rsidRDefault="00DD7472" w:rsidP="00667039">
            <w:pPr>
              <w:rPr>
                <w:sz w:val="20"/>
                <w:szCs w:val="20"/>
              </w:rPr>
            </w:pPr>
          </w:p>
        </w:tc>
      </w:tr>
      <w:tr w:rsidR="0039549F" w:rsidTr="00BE75AF">
        <w:tc>
          <w:tcPr>
            <w:tcW w:w="2335" w:type="dxa"/>
          </w:tcPr>
          <w:p w:rsidR="0039549F" w:rsidRDefault="001573DC" w:rsidP="0039549F">
            <w:pPr>
              <w:rPr>
                <w:b/>
                <w:sz w:val="24"/>
                <w:szCs w:val="24"/>
              </w:rPr>
            </w:pPr>
            <w:r>
              <w:rPr>
                <w:b/>
                <w:sz w:val="24"/>
                <w:szCs w:val="24"/>
              </w:rPr>
              <w:t xml:space="preserve">Development Opportunity: </w:t>
            </w:r>
          </w:p>
        </w:tc>
        <w:tc>
          <w:tcPr>
            <w:tcW w:w="7015" w:type="dxa"/>
          </w:tcPr>
          <w:p w:rsidR="009C5128" w:rsidRDefault="001573DC" w:rsidP="001573DC">
            <w:pPr>
              <w:rPr>
                <w:sz w:val="24"/>
                <w:szCs w:val="24"/>
              </w:rPr>
            </w:pPr>
            <w:r>
              <w:rPr>
                <w:sz w:val="24"/>
                <w:szCs w:val="24"/>
              </w:rPr>
              <w:t xml:space="preserve">The </w:t>
            </w:r>
            <w:r w:rsidR="00304FC7">
              <w:rPr>
                <w:sz w:val="24"/>
                <w:szCs w:val="24"/>
              </w:rPr>
              <w:t>C</w:t>
            </w:r>
            <w:r>
              <w:rPr>
                <w:sz w:val="24"/>
                <w:szCs w:val="24"/>
              </w:rPr>
              <w:t>o-</w:t>
            </w:r>
            <w:r w:rsidR="00304FC7">
              <w:rPr>
                <w:sz w:val="24"/>
                <w:szCs w:val="24"/>
              </w:rPr>
              <w:t>C</w:t>
            </w:r>
            <w:r>
              <w:rPr>
                <w:sz w:val="24"/>
                <w:szCs w:val="24"/>
              </w:rPr>
              <w:t>hair role will offer the o</w:t>
            </w:r>
            <w:r w:rsidR="00A238CF">
              <w:rPr>
                <w:sz w:val="24"/>
                <w:szCs w:val="24"/>
              </w:rPr>
              <w:t xml:space="preserve">pportunity to establish and build relationships across the college as well as in the community.  </w:t>
            </w:r>
            <w:r w:rsidR="00304FC7">
              <w:rPr>
                <w:sz w:val="24"/>
                <w:szCs w:val="24"/>
              </w:rPr>
              <w:t xml:space="preserve">In addition, </w:t>
            </w:r>
            <w:r w:rsidR="00304FC7" w:rsidRPr="00304FC7">
              <w:rPr>
                <w:sz w:val="24"/>
                <w:szCs w:val="24"/>
              </w:rPr>
              <w:t xml:space="preserve">the Co-Chair role is an opportunity to develop and practice competencies assessed through </w:t>
            </w:r>
            <w:proofErr w:type="spellStart"/>
            <w:r w:rsidR="00304FC7" w:rsidRPr="00304FC7">
              <w:rPr>
                <w:sz w:val="24"/>
                <w:szCs w:val="24"/>
              </w:rPr>
              <w:t>myPLAN</w:t>
            </w:r>
            <w:proofErr w:type="spellEnd"/>
            <w:r w:rsidR="00304FC7">
              <w:rPr>
                <w:sz w:val="24"/>
                <w:szCs w:val="24"/>
              </w:rPr>
              <w:t xml:space="preserve">: </w:t>
            </w:r>
            <w:r w:rsidR="00304FC7" w:rsidRPr="00304FC7">
              <w:rPr>
                <w:sz w:val="24"/>
                <w:szCs w:val="24"/>
              </w:rPr>
              <w:t xml:space="preserve"> </w:t>
            </w:r>
          </w:p>
          <w:p w:rsidR="009C5128" w:rsidRDefault="00304FC7" w:rsidP="009C5128">
            <w:pPr>
              <w:pStyle w:val="ListParagraph"/>
              <w:numPr>
                <w:ilvl w:val="0"/>
                <w:numId w:val="4"/>
              </w:numPr>
              <w:rPr>
                <w:sz w:val="24"/>
                <w:szCs w:val="24"/>
              </w:rPr>
            </w:pPr>
            <w:r w:rsidRPr="009C5128">
              <w:rPr>
                <w:sz w:val="24"/>
                <w:szCs w:val="24"/>
              </w:rPr>
              <w:lastRenderedPageBreak/>
              <w:t>Collaboration</w:t>
            </w:r>
            <w:r w:rsidR="009C5128">
              <w:rPr>
                <w:sz w:val="24"/>
                <w:szCs w:val="24"/>
              </w:rPr>
              <w:t>;</w:t>
            </w:r>
            <w:r w:rsidRPr="009C5128">
              <w:rPr>
                <w:sz w:val="24"/>
                <w:szCs w:val="24"/>
              </w:rPr>
              <w:t xml:space="preserve"> </w:t>
            </w:r>
          </w:p>
          <w:p w:rsidR="009C5128" w:rsidRDefault="009C5128" w:rsidP="009C5128">
            <w:pPr>
              <w:pStyle w:val="ListParagraph"/>
              <w:numPr>
                <w:ilvl w:val="0"/>
                <w:numId w:val="4"/>
              </w:numPr>
              <w:rPr>
                <w:sz w:val="24"/>
                <w:szCs w:val="24"/>
              </w:rPr>
            </w:pPr>
            <w:r>
              <w:rPr>
                <w:sz w:val="24"/>
                <w:szCs w:val="24"/>
              </w:rPr>
              <w:t>Leadership;</w:t>
            </w:r>
          </w:p>
          <w:p w:rsidR="009C5128" w:rsidRDefault="00304FC7" w:rsidP="009C5128">
            <w:pPr>
              <w:pStyle w:val="ListParagraph"/>
              <w:numPr>
                <w:ilvl w:val="0"/>
                <w:numId w:val="4"/>
              </w:numPr>
              <w:rPr>
                <w:sz w:val="24"/>
                <w:szCs w:val="24"/>
              </w:rPr>
            </w:pPr>
            <w:r w:rsidRPr="009C5128">
              <w:rPr>
                <w:sz w:val="24"/>
                <w:szCs w:val="24"/>
              </w:rPr>
              <w:t>Managing People</w:t>
            </w:r>
            <w:r w:rsidR="009C5128">
              <w:rPr>
                <w:sz w:val="24"/>
                <w:szCs w:val="24"/>
              </w:rPr>
              <w:t>;</w:t>
            </w:r>
          </w:p>
          <w:p w:rsidR="009C5128" w:rsidRDefault="00304FC7" w:rsidP="009C5128">
            <w:pPr>
              <w:pStyle w:val="ListParagraph"/>
              <w:numPr>
                <w:ilvl w:val="0"/>
                <w:numId w:val="4"/>
              </w:numPr>
              <w:rPr>
                <w:sz w:val="24"/>
                <w:szCs w:val="24"/>
              </w:rPr>
            </w:pPr>
            <w:r w:rsidRPr="009C5128">
              <w:rPr>
                <w:sz w:val="24"/>
                <w:szCs w:val="24"/>
              </w:rPr>
              <w:t>Professionalism</w:t>
            </w:r>
            <w:r w:rsidR="009C5128">
              <w:rPr>
                <w:sz w:val="24"/>
                <w:szCs w:val="24"/>
              </w:rPr>
              <w:t>;</w:t>
            </w:r>
          </w:p>
          <w:p w:rsidR="009C5128" w:rsidRDefault="00304FC7" w:rsidP="009C5128">
            <w:pPr>
              <w:pStyle w:val="ListParagraph"/>
              <w:numPr>
                <w:ilvl w:val="0"/>
                <w:numId w:val="4"/>
              </w:numPr>
              <w:rPr>
                <w:sz w:val="24"/>
                <w:szCs w:val="24"/>
              </w:rPr>
            </w:pPr>
            <w:r w:rsidRPr="009C5128">
              <w:rPr>
                <w:sz w:val="24"/>
                <w:szCs w:val="24"/>
              </w:rPr>
              <w:t>Managing Work</w:t>
            </w:r>
            <w:r w:rsidR="009C5128">
              <w:rPr>
                <w:sz w:val="24"/>
                <w:szCs w:val="24"/>
              </w:rPr>
              <w:t>;</w:t>
            </w:r>
          </w:p>
          <w:p w:rsidR="009C5128" w:rsidRDefault="009C5128" w:rsidP="009C5128">
            <w:pPr>
              <w:pStyle w:val="ListParagraph"/>
              <w:numPr>
                <w:ilvl w:val="0"/>
                <w:numId w:val="4"/>
              </w:numPr>
              <w:rPr>
                <w:sz w:val="24"/>
                <w:szCs w:val="24"/>
              </w:rPr>
            </w:pPr>
            <w:r>
              <w:rPr>
                <w:sz w:val="24"/>
                <w:szCs w:val="24"/>
              </w:rPr>
              <w:t>C</w:t>
            </w:r>
            <w:r w:rsidR="00304FC7" w:rsidRPr="009C5128">
              <w:rPr>
                <w:sz w:val="24"/>
                <w:szCs w:val="24"/>
              </w:rPr>
              <w:t>ontinuous Improvement</w:t>
            </w:r>
            <w:r>
              <w:rPr>
                <w:sz w:val="24"/>
                <w:szCs w:val="24"/>
              </w:rPr>
              <w:t>; and,</w:t>
            </w:r>
          </w:p>
          <w:p w:rsidR="009C5128" w:rsidRPr="009C5128" w:rsidRDefault="009C5128" w:rsidP="009C5128">
            <w:pPr>
              <w:pStyle w:val="ListParagraph"/>
              <w:numPr>
                <w:ilvl w:val="0"/>
                <w:numId w:val="4"/>
              </w:numPr>
              <w:rPr>
                <w:sz w:val="24"/>
                <w:szCs w:val="24"/>
              </w:rPr>
            </w:pPr>
            <w:r>
              <w:rPr>
                <w:sz w:val="24"/>
                <w:szCs w:val="24"/>
              </w:rPr>
              <w:t>Customer Focus.</w:t>
            </w:r>
          </w:p>
          <w:p w:rsidR="00781B0A" w:rsidRDefault="00781B0A" w:rsidP="001573DC">
            <w:pPr>
              <w:rPr>
                <w:sz w:val="24"/>
                <w:szCs w:val="24"/>
              </w:rPr>
            </w:pPr>
          </w:p>
          <w:p w:rsidR="001573DC" w:rsidRDefault="00304FC7" w:rsidP="001573DC">
            <w:pPr>
              <w:rPr>
                <w:sz w:val="24"/>
                <w:szCs w:val="24"/>
              </w:rPr>
            </w:pPr>
            <w:r>
              <w:rPr>
                <w:sz w:val="24"/>
                <w:szCs w:val="24"/>
              </w:rPr>
              <w:t>Specifically, t</w:t>
            </w:r>
            <w:r w:rsidR="00A238CF">
              <w:rPr>
                <w:sz w:val="24"/>
                <w:szCs w:val="24"/>
              </w:rPr>
              <w:t>he role will require and develop</w:t>
            </w:r>
            <w:r w:rsidR="001573DC">
              <w:rPr>
                <w:sz w:val="24"/>
                <w:szCs w:val="24"/>
              </w:rPr>
              <w:t>:</w:t>
            </w:r>
          </w:p>
          <w:p w:rsidR="00304FC7" w:rsidRDefault="00304FC7" w:rsidP="001573DC">
            <w:pPr>
              <w:rPr>
                <w:sz w:val="24"/>
                <w:szCs w:val="24"/>
              </w:rPr>
            </w:pPr>
          </w:p>
          <w:p w:rsidR="001573DC" w:rsidRDefault="001573DC" w:rsidP="0039549F">
            <w:pPr>
              <w:rPr>
                <w:sz w:val="24"/>
                <w:szCs w:val="24"/>
              </w:rPr>
            </w:pPr>
            <w:r>
              <w:rPr>
                <w:b/>
                <w:sz w:val="24"/>
                <w:szCs w:val="24"/>
              </w:rPr>
              <w:t>Planning Skills:</w:t>
            </w:r>
            <w:r>
              <w:rPr>
                <w:sz w:val="24"/>
                <w:szCs w:val="24"/>
              </w:rPr>
              <w:t xml:space="preserve">  Accurately scopes out length and difficulty of tasks and projects; sets objectives and goals; breaks down work into process steps; develops schedules and task/people assignments; anticipates and adjusts for problems and roadblocks; measures performance against goals; evaluates results.</w:t>
            </w:r>
          </w:p>
          <w:p w:rsidR="001573DC" w:rsidRDefault="001573DC" w:rsidP="0039549F">
            <w:pPr>
              <w:rPr>
                <w:sz w:val="24"/>
                <w:szCs w:val="24"/>
              </w:rPr>
            </w:pPr>
          </w:p>
          <w:p w:rsidR="001573DC" w:rsidRDefault="000652BA" w:rsidP="000652BA">
            <w:pPr>
              <w:rPr>
                <w:sz w:val="24"/>
                <w:szCs w:val="24"/>
              </w:rPr>
            </w:pPr>
            <w:r w:rsidRPr="001D50A2">
              <w:rPr>
                <w:b/>
                <w:sz w:val="24"/>
                <w:szCs w:val="24"/>
              </w:rPr>
              <w:t>Organizing Skills:</w:t>
            </w:r>
            <w:r>
              <w:rPr>
                <w:sz w:val="24"/>
                <w:szCs w:val="24"/>
              </w:rPr>
              <w:t xml:space="preserve">  Can marshal resources (people, materials, </w:t>
            </w:r>
            <w:proofErr w:type="gramStart"/>
            <w:r>
              <w:rPr>
                <w:sz w:val="24"/>
                <w:szCs w:val="24"/>
              </w:rPr>
              <w:t>support</w:t>
            </w:r>
            <w:proofErr w:type="gramEnd"/>
            <w:r>
              <w:rPr>
                <w:sz w:val="24"/>
                <w:szCs w:val="24"/>
              </w:rPr>
              <w:t xml:space="preserve">) to get things done; can orchestrate multiple activities at once to accomplish a goal; uses resource effectively and efficiently; arranges information and files in a useful manner. </w:t>
            </w:r>
          </w:p>
          <w:p w:rsidR="001D50A2" w:rsidRDefault="001D50A2" w:rsidP="000652BA">
            <w:pPr>
              <w:rPr>
                <w:sz w:val="24"/>
                <w:szCs w:val="24"/>
              </w:rPr>
            </w:pPr>
          </w:p>
          <w:p w:rsidR="001D50A2" w:rsidRDefault="001D50A2" w:rsidP="001513BE">
            <w:pPr>
              <w:rPr>
                <w:sz w:val="24"/>
                <w:szCs w:val="24"/>
              </w:rPr>
            </w:pPr>
            <w:r w:rsidRPr="001513BE">
              <w:rPr>
                <w:b/>
                <w:sz w:val="24"/>
                <w:szCs w:val="24"/>
              </w:rPr>
              <w:t>Organizational Agility:</w:t>
            </w:r>
            <w:r>
              <w:rPr>
                <w:sz w:val="24"/>
                <w:szCs w:val="24"/>
              </w:rPr>
              <w:t xml:space="preserve">  Knowledgeable about how organizations work; knows ho</w:t>
            </w:r>
            <w:r w:rsidR="001513BE">
              <w:rPr>
                <w:sz w:val="24"/>
                <w:szCs w:val="24"/>
              </w:rPr>
              <w:t>w</w:t>
            </w:r>
            <w:r>
              <w:rPr>
                <w:sz w:val="24"/>
                <w:szCs w:val="24"/>
              </w:rPr>
              <w:t xml:space="preserve"> to get things done both through formal channels and the informal network; understands the origin and reas</w:t>
            </w:r>
            <w:r w:rsidR="00F800CC">
              <w:rPr>
                <w:sz w:val="24"/>
                <w:szCs w:val="24"/>
              </w:rPr>
              <w:t>oning behind</w:t>
            </w:r>
            <w:r>
              <w:rPr>
                <w:sz w:val="24"/>
                <w:szCs w:val="24"/>
              </w:rPr>
              <w:t xml:space="preserve"> key policies, practices and procedures.  </w:t>
            </w:r>
          </w:p>
          <w:p w:rsidR="00A238CF" w:rsidRDefault="00A238CF" w:rsidP="001513BE">
            <w:pPr>
              <w:rPr>
                <w:sz w:val="24"/>
                <w:szCs w:val="24"/>
              </w:rPr>
            </w:pPr>
          </w:p>
          <w:p w:rsidR="00A238CF" w:rsidRDefault="00A238CF" w:rsidP="001513BE">
            <w:pPr>
              <w:rPr>
                <w:sz w:val="24"/>
                <w:szCs w:val="24"/>
              </w:rPr>
            </w:pPr>
            <w:r>
              <w:rPr>
                <w:b/>
                <w:sz w:val="24"/>
                <w:szCs w:val="24"/>
              </w:rPr>
              <w:t>Motivati</w:t>
            </w:r>
            <w:r w:rsidR="00DD7472">
              <w:rPr>
                <w:b/>
                <w:sz w:val="24"/>
                <w:szCs w:val="24"/>
              </w:rPr>
              <w:t>ng</w:t>
            </w:r>
            <w:r>
              <w:rPr>
                <w:b/>
                <w:sz w:val="24"/>
                <w:szCs w:val="24"/>
              </w:rPr>
              <w:t xml:space="preserve"> Others: </w:t>
            </w:r>
            <w:r>
              <w:rPr>
                <w:sz w:val="24"/>
                <w:szCs w:val="24"/>
              </w:rPr>
              <w:t>Creates a climate in which people want to do their best; can motivate project or team members without direct authority; empowers others; invites input from each person and shares ownership and visibility; makes each individual fe</w:t>
            </w:r>
            <w:r w:rsidR="005B72C7">
              <w:rPr>
                <w:sz w:val="24"/>
                <w:szCs w:val="24"/>
              </w:rPr>
              <w:t>e</w:t>
            </w:r>
            <w:r>
              <w:rPr>
                <w:sz w:val="24"/>
                <w:szCs w:val="24"/>
              </w:rPr>
              <w:t>l his/her work is important.</w:t>
            </w:r>
          </w:p>
          <w:p w:rsidR="00A238CF" w:rsidRDefault="00A238CF" w:rsidP="001513BE">
            <w:pPr>
              <w:rPr>
                <w:sz w:val="24"/>
                <w:szCs w:val="24"/>
              </w:rPr>
            </w:pPr>
          </w:p>
          <w:p w:rsidR="00A238CF" w:rsidRPr="00A238CF" w:rsidRDefault="00A238CF" w:rsidP="001513BE">
            <w:pPr>
              <w:rPr>
                <w:sz w:val="24"/>
                <w:szCs w:val="24"/>
              </w:rPr>
            </w:pPr>
            <w:r w:rsidRPr="00A238CF">
              <w:rPr>
                <w:b/>
                <w:sz w:val="24"/>
                <w:szCs w:val="24"/>
              </w:rPr>
              <w:t>Composure:</w:t>
            </w:r>
            <w:r w:rsidRPr="00A238CF">
              <w:rPr>
                <w:sz w:val="24"/>
                <w:szCs w:val="24"/>
              </w:rPr>
              <w:t xml:space="preserve"> </w:t>
            </w:r>
            <w:r>
              <w:rPr>
                <w:sz w:val="24"/>
                <w:szCs w:val="24"/>
              </w:rPr>
              <w:t xml:space="preserve"> Is cool under pressure; do</w:t>
            </w:r>
            <w:r w:rsidR="00322658">
              <w:rPr>
                <w:sz w:val="24"/>
                <w:szCs w:val="24"/>
              </w:rPr>
              <w:t>es</w:t>
            </w:r>
            <w:r>
              <w:rPr>
                <w:sz w:val="24"/>
                <w:szCs w:val="24"/>
              </w:rPr>
              <w:t xml:space="preserve"> not become defensive or irritated when times are tou</w:t>
            </w:r>
            <w:r w:rsidR="00322658">
              <w:rPr>
                <w:sz w:val="24"/>
                <w:szCs w:val="24"/>
              </w:rPr>
              <w:t>gh</w:t>
            </w:r>
            <w:r>
              <w:rPr>
                <w:sz w:val="24"/>
                <w:szCs w:val="24"/>
              </w:rPr>
              <w:t>; is considered mature; can be counted on to hold things together when challenges arise; can handle stress; is not knocked off balance by the unexpected.</w:t>
            </w:r>
            <w:r w:rsidR="00322658">
              <w:rPr>
                <w:sz w:val="24"/>
                <w:szCs w:val="24"/>
              </w:rPr>
              <w:t xml:space="preserve">  The last couple </w:t>
            </w:r>
            <w:r w:rsidR="00826219">
              <w:rPr>
                <w:sz w:val="24"/>
                <w:szCs w:val="24"/>
              </w:rPr>
              <w:t xml:space="preserve">weeks leading up to </w:t>
            </w:r>
            <w:proofErr w:type="spellStart"/>
            <w:r w:rsidR="00826219">
              <w:rPr>
                <w:sz w:val="24"/>
                <w:szCs w:val="24"/>
              </w:rPr>
              <w:t>DoS</w:t>
            </w:r>
            <w:proofErr w:type="spellEnd"/>
            <w:r w:rsidR="00826219">
              <w:rPr>
                <w:sz w:val="24"/>
                <w:szCs w:val="24"/>
              </w:rPr>
              <w:t xml:space="preserve"> require</w:t>
            </w:r>
            <w:r w:rsidR="00322658">
              <w:rPr>
                <w:sz w:val="24"/>
                <w:szCs w:val="24"/>
              </w:rPr>
              <w:t xml:space="preserve"> patience, energy</w:t>
            </w:r>
            <w:r w:rsidR="00826219">
              <w:rPr>
                <w:sz w:val="24"/>
                <w:szCs w:val="24"/>
              </w:rPr>
              <w:t>, -</w:t>
            </w:r>
            <w:r w:rsidR="00322658">
              <w:rPr>
                <w:sz w:val="24"/>
                <w:szCs w:val="24"/>
              </w:rPr>
              <w:t xml:space="preserve"> and composure!</w:t>
            </w:r>
          </w:p>
          <w:p w:rsidR="002B163D" w:rsidRPr="001573DC" w:rsidRDefault="002B163D" w:rsidP="00322658">
            <w:pPr>
              <w:rPr>
                <w:sz w:val="24"/>
                <w:szCs w:val="24"/>
              </w:rPr>
            </w:pPr>
          </w:p>
        </w:tc>
      </w:tr>
      <w:tr w:rsidR="00826219" w:rsidTr="00BE75AF">
        <w:tc>
          <w:tcPr>
            <w:tcW w:w="2335" w:type="dxa"/>
          </w:tcPr>
          <w:p w:rsidR="00826219" w:rsidRDefault="00826219" w:rsidP="0039549F">
            <w:pPr>
              <w:rPr>
                <w:b/>
                <w:sz w:val="24"/>
                <w:szCs w:val="24"/>
              </w:rPr>
            </w:pPr>
            <w:r>
              <w:rPr>
                <w:b/>
                <w:sz w:val="24"/>
                <w:szCs w:val="24"/>
              </w:rPr>
              <w:lastRenderedPageBreak/>
              <w:t>Interested?</w:t>
            </w:r>
          </w:p>
        </w:tc>
        <w:tc>
          <w:tcPr>
            <w:tcW w:w="7015" w:type="dxa"/>
          </w:tcPr>
          <w:p w:rsidR="00325A11" w:rsidRDefault="005B72C7" w:rsidP="00083D0C">
            <w:pPr>
              <w:ind w:right="-208"/>
              <w:rPr>
                <w:sz w:val="24"/>
                <w:szCs w:val="24"/>
              </w:rPr>
            </w:pPr>
            <w:r w:rsidRPr="007C5633">
              <w:rPr>
                <w:b/>
                <w:sz w:val="24"/>
                <w:szCs w:val="24"/>
              </w:rPr>
              <w:t>To learn more</w:t>
            </w:r>
            <w:r w:rsidR="007C5633">
              <w:rPr>
                <w:b/>
                <w:sz w:val="24"/>
                <w:szCs w:val="24"/>
              </w:rPr>
              <w:t>:</w:t>
            </w:r>
            <w:r>
              <w:rPr>
                <w:sz w:val="24"/>
                <w:szCs w:val="24"/>
              </w:rPr>
              <w:t xml:space="preserve"> </w:t>
            </w:r>
            <w:r w:rsidR="007C5633">
              <w:rPr>
                <w:sz w:val="24"/>
                <w:szCs w:val="24"/>
              </w:rPr>
              <w:t>C</w:t>
            </w:r>
            <w:r w:rsidR="00325A11">
              <w:rPr>
                <w:sz w:val="24"/>
                <w:szCs w:val="24"/>
              </w:rPr>
              <w:t xml:space="preserve">ontact </w:t>
            </w:r>
            <w:r w:rsidR="003F0206">
              <w:rPr>
                <w:sz w:val="24"/>
                <w:szCs w:val="24"/>
              </w:rPr>
              <w:t>Laura Baisden</w:t>
            </w:r>
            <w:r w:rsidR="00826219">
              <w:rPr>
                <w:sz w:val="24"/>
                <w:szCs w:val="24"/>
              </w:rPr>
              <w:t xml:space="preserve">, </w:t>
            </w:r>
            <w:hyperlink r:id="rId7" w:history="1">
              <w:r w:rsidR="00325A11" w:rsidRPr="00112F23">
                <w:rPr>
                  <w:rStyle w:val="Hyperlink"/>
                  <w:sz w:val="24"/>
                  <w:szCs w:val="24"/>
                </w:rPr>
                <w:t>lbaisden@cscc.edu</w:t>
              </w:r>
            </w:hyperlink>
            <w:r w:rsidR="00083D0C">
              <w:rPr>
                <w:rStyle w:val="Hyperlink"/>
                <w:color w:val="auto"/>
                <w:sz w:val="24"/>
                <w:szCs w:val="24"/>
                <w:u w:val="none"/>
              </w:rPr>
              <w:t xml:space="preserve">, Barb </w:t>
            </w:r>
            <w:r w:rsidR="007C5633">
              <w:rPr>
                <w:rStyle w:val="Hyperlink"/>
                <w:color w:val="auto"/>
                <w:sz w:val="24"/>
                <w:szCs w:val="24"/>
                <w:u w:val="none"/>
              </w:rPr>
              <w:t>S</w:t>
            </w:r>
            <w:r w:rsidR="00083D0C">
              <w:rPr>
                <w:rStyle w:val="Hyperlink"/>
                <w:color w:val="auto"/>
                <w:sz w:val="24"/>
                <w:szCs w:val="24"/>
                <w:u w:val="none"/>
              </w:rPr>
              <w:t xml:space="preserve">mith-Allen </w:t>
            </w:r>
            <w:hyperlink r:id="rId8" w:history="1">
              <w:r w:rsidR="00083D0C" w:rsidRPr="00CC27EA">
                <w:rPr>
                  <w:rStyle w:val="Hyperlink"/>
                  <w:sz w:val="24"/>
                  <w:szCs w:val="24"/>
                </w:rPr>
                <w:t>ballen02@cscc.edu</w:t>
              </w:r>
            </w:hyperlink>
            <w:r w:rsidR="00083D0C">
              <w:rPr>
                <w:rStyle w:val="Hyperlink"/>
                <w:color w:val="auto"/>
                <w:sz w:val="24"/>
                <w:szCs w:val="24"/>
                <w:u w:val="none"/>
              </w:rPr>
              <w:t xml:space="preserve">, </w:t>
            </w:r>
            <w:r w:rsidR="00325A11">
              <w:rPr>
                <w:sz w:val="24"/>
                <w:szCs w:val="24"/>
              </w:rPr>
              <w:t xml:space="preserve"> a</w:t>
            </w:r>
            <w:r>
              <w:rPr>
                <w:sz w:val="24"/>
                <w:szCs w:val="24"/>
              </w:rPr>
              <w:t xml:space="preserve">nd/or </w:t>
            </w:r>
            <w:r w:rsidR="00325A11">
              <w:rPr>
                <w:sz w:val="24"/>
                <w:szCs w:val="24"/>
              </w:rPr>
              <w:t xml:space="preserve">Flo Plagenz, </w:t>
            </w:r>
            <w:hyperlink r:id="rId9" w:history="1">
              <w:r w:rsidR="00325A11" w:rsidRPr="00112F23">
                <w:rPr>
                  <w:rStyle w:val="Hyperlink"/>
                  <w:sz w:val="24"/>
                  <w:szCs w:val="24"/>
                </w:rPr>
                <w:t>fplagenz@cscc.edu</w:t>
              </w:r>
            </w:hyperlink>
          </w:p>
          <w:p w:rsidR="00826219" w:rsidRDefault="0033499F" w:rsidP="00013AFE">
            <w:pPr>
              <w:rPr>
                <w:sz w:val="24"/>
                <w:szCs w:val="24"/>
              </w:rPr>
            </w:pPr>
            <w:r w:rsidRPr="0033499F">
              <w:rPr>
                <w:b/>
                <w:sz w:val="24"/>
                <w:szCs w:val="24"/>
              </w:rPr>
              <w:t xml:space="preserve">By February </w:t>
            </w:r>
            <w:r w:rsidR="00013AFE">
              <w:rPr>
                <w:b/>
                <w:sz w:val="24"/>
                <w:szCs w:val="24"/>
              </w:rPr>
              <w:t>25</w:t>
            </w:r>
            <w:bookmarkStart w:id="0" w:name="_GoBack"/>
            <w:bookmarkEnd w:id="0"/>
            <w:r w:rsidRPr="0033499F">
              <w:rPr>
                <w:b/>
                <w:sz w:val="24"/>
                <w:szCs w:val="24"/>
              </w:rPr>
              <w:t xml:space="preserve">:  </w:t>
            </w:r>
            <w:r>
              <w:rPr>
                <w:sz w:val="24"/>
                <w:szCs w:val="24"/>
              </w:rPr>
              <w:t xml:space="preserve">Submit </w:t>
            </w:r>
            <w:r>
              <w:rPr>
                <w:rStyle w:val="Hyperlink"/>
                <w:color w:val="auto"/>
                <w:sz w:val="24"/>
                <w:szCs w:val="24"/>
                <w:u w:val="none"/>
              </w:rPr>
              <w:t>a cover letter/statement of interest, resume, and letter of support from your supervisor to Jenae Parker</w:t>
            </w:r>
            <w:r w:rsidR="003B11CB">
              <w:rPr>
                <w:rStyle w:val="Hyperlink"/>
                <w:color w:val="auto"/>
                <w:sz w:val="24"/>
                <w:szCs w:val="24"/>
                <w:u w:val="none"/>
              </w:rPr>
              <w:t xml:space="preserve"> at </w:t>
            </w:r>
            <w:hyperlink r:id="rId10" w:history="1">
              <w:r w:rsidR="003B11CB" w:rsidRPr="00CC27EA">
                <w:rPr>
                  <w:rStyle w:val="Hyperlink"/>
                  <w:sz w:val="24"/>
                  <w:szCs w:val="24"/>
                </w:rPr>
                <w:t>jparker62@cscc.edu</w:t>
              </w:r>
            </w:hyperlink>
            <w:r w:rsidR="003B11CB">
              <w:rPr>
                <w:rStyle w:val="Hyperlink"/>
                <w:color w:val="auto"/>
                <w:sz w:val="24"/>
                <w:szCs w:val="24"/>
                <w:u w:val="none"/>
              </w:rPr>
              <w:t xml:space="preserve">. Jenae will work with you to set up </w:t>
            </w:r>
            <w:r w:rsidR="00826219">
              <w:rPr>
                <w:sz w:val="24"/>
                <w:szCs w:val="24"/>
              </w:rPr>
              <w:t xml:space="preserve">an interview with </w:t>
            </w:r>
            <w:r w:rsidR="00325A11">
              <w:rPr>
                <w:sz w:val="24"/>
                <w:szCs w:val="24"/>
              </w:rPr>
              <w:t xml:space="preserve">Laura, Flo, </w:t>
            </w:r>
            <w:r w:rsidR="003B11CB">
              <w:rPr>
                <w:sz w:val="24"/>
                <w:szCs w:val="24"/>
              </w:rPr>
              <w:t xml:space="preserve">Barb, </w:t>
            </w:r>
            <w:r w:rsidR="00826219">
              <w:rPr>
                <w:sz w:val="24"/>
                <w:szCs w:val="24"/>
              </w:rPr>
              <w:t>and Nancy</w:t>
            </w:r>
            <w:r w:rsidR="003B11CB">
              <w:rPr>
                <w:sz w:val="24"/>
                <w:szCs w:val="24"/>
              </w:rPr>
              <w:t>.</w:t>
            </w:r>
          </w:p>
        </w:tc>
      </w:tr>
    </w:tbl>
    <w:p w:rsidR="0039549F" w:rsidRPr="0039549F" w:rsidRDefault="0039549F" w:rsidP="00C33F94">
      <w:pPr>
        <w:rPr>
          <w:sz w:val="24"/>
          <w:szCs w:val="24"/>
        </w:rPr>
      </w:pPr>
    </w:p>
    <w:sectPr w:rsidR="0039549F" w:rsidRPr="0039549F" w:rsidSect="00083D0C">
      <w:footerReference w:type="default" r:id="rId11"/>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1D" w:rsidRDefault="0075321D" w:rsidP="003847A1">
      <w:pPr>
        <w:spacing w:after="0" w:line="240" w:lineRule="auto"/>
      </w:pPr>
      <w:r>
        <w:separator/>
      </w:r>
    </w:p>
  </w:endnote>
  <w:endnote w:type="continuationSeparator" w:id="0">
    <w:p w:rsidR="0075321D" w:rsidRDefault="0075321D" w:rsidP="0038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164429"/>
      <w:docPartObj>
        <w:docPartGallery w:val="Page Numbers (Bottom of Page)"/>
        <w:docPartUnique/>
      </w:docPartObj>
    </w:sdtPr>
    <w:sdtEndPr/>
    <w:sdtContent>
      <w:sdt>
        <w:sdtPr>
          <w:id w:val="-1769616900"/>
          <w:docPartObj>
            <w:docPartGallery w:val="Page Numbers (Top of Page)"/>
            <w:docPartUnique/>
          </w:docPartObj>
        </w:sdtPr>
        <w:sdtEndPr/>
        <w:sdtContent>
          <w:p w:rsidR="00033472" w:rsidRDefault="000334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3A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AFE">
              <w:rPr>
                <w:b/>
                <w:bCs/>
                <w:noProof/>
              </w:rPr>
              <w:t>2</w:t>
            </w:r>
            <w:r>
              <w:rPr>
                <w:b/>
                <w:bCs/>
                <w:sz w:val="24"/>
                <w:szCs w:val="24"/>
              </w:rPr>
              <w:fldChar w:fldCharType="end"/>
            </w:r>
          </w:p>
        </w:sdtContent>
      </w:sdt>
    </w:sdtContent>
  </w:sdt>
  <w:p w:rsidR="003847A1" w:rsidRDefault="0038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1D" w:rsidRDefault="0075321D" w:rsidP="003847A1">
      <w:pPr>
        <w:spacing w:after="0" w:line="240" w:lineRule="auto"/>
      </w:pPr>
      <w:r>
        <w:separator/>
      </w:r>
    </w:p>
  </w:footnote>
  <w:footnote w:type="continuationSeparator" w:id="0">
    <w:p w:rsidR="0075321D" w:rsidRDefault="0075321D" w:rsidP="0038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6188A"/>
    <w:multiLevelType w:val="hybridMultilevel"/>
    <w:tmpl w:val="8F183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5C2B"/>
    <w:multiLevelType w:val="hybridMultilevel"/>
    <w:tmpl w:val="5840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946E2"/>
    <w:multiLevelType w:val="hybridMultilevel"/>
    <w:tmpl w:val="0046D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04F47"/>
    <w:multiLevelType w:val="hybridMultilevel"/>
    <w:tmpl w:val="49BE6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9F"/>
    <w:rsid w:val="00013AFE"/>
    <w:rsid w:val="000279E4"/>
    <w:rsid w:val="00033472"/>
    <w:rsid w:val="000652BA"/>
    <w:rsid w:val="00083D0C"/>
    <w:rsid w:val="000A5F9F"/>
    <w:rsid w:val="001513BE"/>
    <w:rsid w:val="001573DC"/>
    <w:rsid w:val="001773E2"/>
    <w:rsid w:val="00187CF3"/>
    <w:rsid w:val="001D3B10"/>
    <w:rsid w:val="001D50A2"/>
    <w:rsid w:val="00230063"/>
    <w:rsid w:val="002B163D"/>
    <w:rsid w:val="002D1361"/>
    <w:rsid w:val="00304FC7"/>
    <w:rsid w:val="00322658"/>
    <w:rsid w:val="003229F8"/>
    <w:rsid w:val="00325A11"/>
    <w:rsid w:val="0033499F"/>
    <w:rsid w:val="003847A1"/>
    <w:rsid w:val="003913E5"/>
    <w:rsid w:val="0039549F"/>
    <w:rsid w:val="003B11CB"/>
    <w:rsid w:val="003F0206"/>
    <w:rsid w:val="00402CFF"/>
    <w:rsid w:val="005B72C7"/>
    <w:rsid w:val="005D1736"/>
    <w:rsid w:val="005F00F4"/>
    <w:rsid w:val="005F5A9A"/>
    <w:rsid w:val="006604C9"/>
    <w:rsid w:val="00667039"/>
    <w:rsid w:val="006D2F0C"/>
    <w:rsid w:val="0075321D"/>
    <w:rsid w:val="00781B0A"/>
    <w:rsid w:val="007C5633"/>
    <w:rsid w:val="00826219"/>
    <w:rsid w:val="00841AAB"/>
    <w:rsid w:val="00874BC7"/>
    <w:rsid w:val="009129A1"/>
    <w:rsid w:val="0099640A"/>
    <w:rsid w:val="009C5128"/>
    <w:rsid w:val="00A238CF"/>
    <w:rsid w:val="00A430D2"/>
    <w:rsid w:val="00BE4FD7"/>
    <w:rsid w:val="00BE75AF"/>
    <w:rsid w:val="00C20EDE"/>
    <w:rsid w:val="00C33F94"/>
    <w:rsid w:val="00DD6AB6"/>
    <w:rsid w:val="00DD7472"/>
    <w:rsid w:val="00E11F77"/>
    <w:rsid w:val="00E21008"/>
    <w:rsid w:val="00EC5DCA"/>
    <w:rsid w:val="00ED3FD6"/>
    <w:rsid w:val="00F8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B62FA10-9EA6-473D-B81A-2D0C08B9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49F"/>
    <w:pPr>
      <w:ind w:left="720"/>
      <w:contextualSpacing/>
    </w:pPr>
  </w:style>
  <w:style w:type="character" w:styleId="Hyperlink">
    <w:name w:val="Hyperlink"/>
    <w:basedOn w:val="DefaultParagraphFont"/>
    <w:uiPriority w:val="99"/>
    <w:unhideWhenUsed/>
    <w:rsid w:val="00826219"/>
    <w:rPr>
      <w:color w:val="0563C1" w:themeColor="hyperlink"/>
      <w:u w:val="single"/>
    </w:rPr>
  </w:style>
  <w:style w:type="paragraph" w:styleId="Header">
    <w:name w:val="header"/>
    <w:basedOn w:val="Normal"/>
    <w:link w:val="HeaderChar"/>
    <w:uiPriority w:val="99"/>
    <w:unhideWhenUsed/>
    <w:rsid w:val="0038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7A1"/>
  </w:style>
  <w:style w:type="paragraph" w:styleId="Footer">
    <w:name w:val="footer"/>
    <w:basedOn w:val="Normal"/>
    <w:link w:val="FooterChar"/>
    <w:uiPriority w:val="99"/>
    <w:unhideWhenUsed/>
    <w:rsid w:val="0038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A1"/>
  </w:style>
  <w:style w:type="paragraph" w:styleId="BalloonText">
    <w:name w:val="Balloon Text"/>
    <w:basedOn w:val="Normal"/>
    <w:link w:val="BalloonTextChar"/>
    <w:uiPriority w:val="99"/>
    <w:semiHidden/>
    <w:unhideWhenUsed/>
    <w:rsid w:val="00384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en02@cs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baisden@cs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parker62@cscc.edu" TargetMode="External"/><Relationship Id="rId4" Type="http://schemas.openxmlformats.org/officeDocument/2006/relationships/webSettings" Target="webSettings.xml"/><Relationship Id="rId9" Type="http://schemas.openxmlformats.org/officeDocument/2006/relationships/hyperlink" Target="mailto:fplagenz@c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Case</dc:creator>
  <cp:keywords/>
  <dc:description/>
  <cp:lastModifiedBy>Nancy Case</cp:lastModifiedBy>
  <cp:revision>4</cp:revision>
  <cp:lastPrinted>2018-05-10T23:01:00Z</cp:lastPrinted>
  <dcterms:created xsi:type="dcterms:W3CDTF">2019-01-24T22:30:00Z</dcterms:created>
  <dcterms:modified xsi:type="dcterms:W3CDTF">2019-02-05T16:14:00Z</dcterms:modified>
</cp:coreProperties>
</file>